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2F" w:rsidRPr="00A2002F" w:rsidRDefault="00A2002F" w:rsidP="00A2002F">
      <w:pPr>
        <w:pStyle w:val="a3"/>
        <w:spacing w:before="0" w:beforeAutospacing="0" w:after="0" w:afterAutospacing="0"/>
        <w:jc w:val="center"/>
        <w:rPr>
          <w:b/>
          <w:sz w:val="36"/>
          <w:szCs w:val="28"/>
        </w:rPr>
      </w:pPr>
      <w:r w:rsidRPr="00A2002F">
        <w:rPr>
          <w:b/>
          <w:sz w:val="36"/>
          <w:szCs w:val="28"/>
        </w:rPr>
        <w:t>Детская рубрика</w:t>
      </w:r>
    </w:p>
    <w:p w:rsidR="00587E48" w:rsidRPr="00587E48" w:rsidRDefault="00587E48" w:rsidP="0061329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-55880</wp:posOffset>
            </wp:positionV>
            <wp:extent cx="1714500" cy="1690370"/>
            <wp:effectExtent l="19050" t="0" r="0" b="0"/>
            <wp:wrapThrough wrapText="bothSides">
              <wp:wrapPolygon edited="0">
                <wp:start x="8640" y="0"/>
                <wp:lineTo x="7200" y="243"/>
                <wp:lineTo x="1920" y="3165"/>
                <wp:lineTo x="1680" y="4138"/>
                <wp:lineTo x="-240" y="7790"/>
                <wp:lineTo x="-240" y="11684"/>
                <wp:lineTo x="480" y="15579"/>
                <wp:lineTo x="4080" y="19718"/>
                <wp:lineTo x="7680" y="21421"/>
                <wp:lineTo x="8400" y="21421"/>
                <wp:lineTo x="13200" y="21421"/>
                <wp:lineTo x="13920" y="21421"/>
                <wp:lineTo x="17520" y="19718"/>
                <wp:lineTo x="17520" y="19474"/>
                <wp:lineTo x="17760" y="19474"/>
                <wp:lineTo x="20880" y="15823"/>
                <wp:lineTo x="20880" y="15579"/>
                <wp:lineTo x="21600" y="12171"/>
                <wp:lineTo x="21600" y="7790"/>
                <wp:lineTo x="19920" y="3408"/>
                <wp:lineTo x="15120" y="487"/>
                <wp:lineTo x="13200" y="0"/>
                <wp:lineTo x="8640" y="0"/>
              </wp:wrapPolygon>
            </wp:wrapThrough>
            <wp:docPr id="4" name="Рисунок 3" descr="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7E48">
        <w:rPr>
          <w:sz w:val="28"/>
          <w:szCs w:val="28"/>
        </w:rPr>
        <w:t xml:space="preserve">В кутерьме ежедневных дел не у всех и не всегда есть возможность постоянно находиться со своими детьми. А вот возможность позаботиться о безопасности ребенка есть у каждого. Современная жизнь стремительно развивается и у родителей есть все возможности для того, чтобы быть более информированными и прививать своим детям привычки безопасного образа жизни. </w:t>
      </w:r>
    </w:p>
    <w:bookmarkEnd w:id="0"/>
    <w:p w:rsidR="003954C0" w:rsidRDefault="0061329F" w:rsidP="0061329F">
      <w:pPr>
        <w:pStyle w:val="a3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85090</wp:posOffset>
            </wp:positionV>
            <wp:extent cx="1836420" cy="1000125"/>
            <wp:effectExtent l="19050" t="0" r="0" b="0"/>
            <wp:wrapThrough wrapText="bothSides">
              <wp:wrapPolygon edited="0">
                <wp:start x="-224" y="0"/>
                <wp:lineTo x="-224" y="21394"/>
                <wp:lineTo x="21510" y="21394"/>
                <wp:lineTo x="21510" y="0"/>
                <wp:lineTo x="-224" y="0"/>
              </wp:wrapPolygon>
            </wp:wrapThrough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74" t="40931" r="64577" b="4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4C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1555115</wp:posOffset>
            </wp:positionV>
            <wp:extent cx="1706880" cy="1233170"/>
            <wp:effectExtent l="19050" t="0" r="7620" b="0"/>
            <wp:wrapThrough wrapText="bothSides">
              <wp:wrapPolygon edited="0">
                <wp:start x="-241" y="0"/>
                <wp:lineTo x="-241" y="21355"/>
                <wp:lineTo x="21696" y="21355"/>
                <wp:lineTo x="21696" y="0"/>
                <wp:lineTo x="-241" y="0"/>
              </wp:wrapPolygon>
            </wp:wrapThrough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83" t="62016" r="67408" b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E48" w:rsidRPr="003954C0">
        <w:rPr>
          <w:sz w:val="28"/>
          <w:szCs w:val="28"/>
        </w:rPr>
        <w:t xml:space="preserve">Превратите процесс обучения в игру – например, станьте ребенком на детской площадке, а он будет в роли мамы или папы учить вас технике безопасности. Можно придумать и проиграть дома с помощью игрушек те ситуации, в которые можно попасть на прогулке – катание на качелях, нападение собаки, попытка взрослого увести ребенка с площадки. </w:t>
      </w:r>
    </w:p>
    <w:p w:rsidR="003954C0" w:rsidRDefault="0061329F" w:rsidP="006132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1509395</wp:posOffset>
            </wp:positionV>
            <wp:extent cx="2077085" cy="922655"/>
            <wp:effectExtent l="19050" t="0" r="0" b="0"/>
            <wp:wrapThrough wrapText="bothSides">
              <wp:wrapPolygon edited="0">
                <wp:start x="-198" y="0"/>
                <wp:lineTo x="-198" y="20961"/>
                <wp:lineTo x="21593" y="20961"/>
                <wp:lineTo x="21593" y="0"/>
                <wp:lineTo x="-198" y="0"/>
              </wp:wrapPolygon>
            </wp:wrapThrough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040" t="27132" r="8480" b="5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E48" w:rsidRPr="003954C0">
        <w:rPr>
          <w:rFonts w:ascii="Times New Roman" w:eastAsia="Times New Roman" w:hAnsi="Times New Roman" w:cs="Times New Roman"/>
          <w:sz w:val="28"/>
          <w:szCs w:val="28"/>
        </w:rPr>
        <w:t xml:space="preserve">С ребенком дошкольного возраста, смотрите мультфильмы по безопасности, читайте книги. Проговаривайте правила безопасности, когда ведете ребенка в сад, приводите примеры, сравнивайте ситуации в жизни со сказочными героями, делайте вместе выводы и закрепляйте полученные знания. Предоставляя ребенку школьного возраста самостоятельность, все же разумно контролируйте его. </w:t>
      </w:r>
    </w:p>
    <w:p w:rsidR="0061329F" w:rsidRPr="00517303" w:rsidRDefault="003954C0" w:rsidP="005173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54C0">
        <w:rPr>
          <w:rFonts w:ascii="Times New Roman" w:eastAsia="Times New Roman" w:hAnsi="Times New Roman" w:cs="Times New Roman"/>
          <w:sz w:val="28"/>
          <w:szCs w:val="28"/>
        </w:rPr>
        <w:t xml:space="preserve">Все необходимое по обучению ОБЖ, вы можете найти на нашем официальном сайте </w:t>
      </w:r>
      <w:r w:rsidRPr="003954C0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</w:rPr>
        <w:t>112.by</w:t>
      </w:r>
      <w:r w:rsidRPr="003954C0">
        <w:rPr>
          <w:rFonts w:ascii="Times New Roman" w:eastAsia="Times New Roman" w:hAnsi="Times New Roman" w:cs="Times New Roman"/>
          <w:sz w:val="28"/>
          <w:szCs w:val="28"/>
        </w:rPr>
        <w:t xml:space="preserve">, в разделе </w:t>
      </w:r>
      <w:hyperlink r:id="rId9" w:history="1">
        <w:r w:rsidRPr="003954C0">
          <w:rPr>
            <w:rFonts w:ascii="Times New Roman" w:eastAsia="Times New Roman" w:hAnsi="Times New Roman" w:cs="Times New Roman"/>
            <w:i/>
            <w:sz w:val="28"/>
            <w:szCs w:val="28"/>
          </w:rPr>
          <w:t>«Мультимедийные материалы по ОБЖ»</w:t>
        </w:r>
      </w:hyperlink>
      <w:r w:rsidRPr="003954C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587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E48" w:rsidRPr="003954C0" w:rsidRDefault="00587E48" w:rsidP="0051730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954C0">
        <w:rPr>
          <w:sz w:val="28"/>
          <w:szCs w:val="28"/>
        </w:rPr>
        <w:t>Будьте хорошим примером для подражания, уделите время обучению своих детей основам безопасности жизнедеятельности</w:t>
      </w:r>
      <w:r w:rsidR="00517303">
        <w:rPr>
          <w:sz w:val="28"/>
          <w:szCs w:val="28"/>
        </w:rPr>
        <w:t>!</w:t>
      </w:r>
      <w:r w:rsidRPr="003954C0">
        <w:rPr>
          <w:sz w:val="28"/>
          <w:szCs w:val="28"/>
        </w:rPr>
        <w:t xml:space="preserve"> </w:t>
      </w:r>
    </w:p>
    <w:p w:rsidR="00587E48" w:rsidRDefault="00587E48" w:rsidP="006132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303" w:rsidRPr="00336CBC" w:rsidRDefault="00336CBC" w:rsidP="006132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CBC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 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роведи </w:t>
      </w:r>
      <w:r w:rsidRPr="00336CB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красную линию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предметам, с которыми нельзя играть, и </w:t>
      </w:r>
      <w:r w:rsidRPr="00336CBC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зелёную линию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к предметам, с которыми можно играть.</w:t>
      </w:r>
    </w:p>
    <w:p w:rsidR="00587E48" w:rsidRDefault="00517303" w:rsidP="0061329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39188" cy="2930859"/>
            <wp:effectExtent l="19050" t="0" r="4412" b="0"/>
            <wp:docPr id="17" name="Рисунок 14" descr="C:\Documents and Settings\User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11" w:rsidRDefault="00085F0E" w:rsidP="0061329F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36CBC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2 </w:t>
      </w:r>
      <w:r w:rsidRPr="00085F0E">
        <w:rPr>
          <w:rFonts w:ascii="Times New Roman" w:eastAsia="Times New Roman" w:hAnsi="Times New Roman" w:cs="Times New Roman"/>
          <w:sz w:val="28"/>
          <w:szCs w:val="28"/>
        </w:rPr>
        <w:t>Какие шалости в квартире могут закончиться травмой? Отметь опасные ситуации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5F0E" w:rsidRDefault="00085F0E" w:rsidP="0061329F">
      <w:pPr>
        <w:spacing w:after="0"/>
        <w:rPr>
          <w:noProof/>
        </w:rPr>
      </w:pPr>
    </w:p>
    <w:p w:rsidR="00085F0E" w:rsidRDefault="00085F0E" w:rsidP="0061329F">
      <w:pPr>
        <w:spacing w:after="0"/>
      </w:pPr>
      <w:r>
        <w:rPr>
          <w:noProof/>
        </w:rPr>
        <w:drawing>
          <wp:inline distT="0" distB="0" distL="0" distR="0">
            <wp:extent cx="5577708" cy="6083299"/>
            <wp:effectExtent l="19050" t="0" r="3942" b="0"/>
            <wp:docPr id="18" name="Рисунок 17" descr="\\Gpn_ap\игпн\Орсик\1. Акции\2020\3. Не оставляйте детей одних!\2. Подготовка\Детская рубр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Gpn_ap\игпн\Орсик\1. Акции\2020\3. Не оставляйте детей одних!\2. Подготовка\Детская рубрик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78" t="1017" r="-32"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45" cy="608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A5" w:rsidRDefault="00C95FA5" w:rsidP="0061329F">
      <w:pPr>
        <w:spacing w:after="0"/>
      </w:pPr>
    </w:p>
    <w:p w:rsidR="00C95FA5" w:rsidRDefault="00C95FA5" w:rsidP="0061329F">
      <w:pPr>
        <w:spacing w:after="0"/>
      </w:pPr>
    </w:p>
    <w:p w:rsidR="004B11B8" w:rsidRPr="00A71C4B" w:rsidRDefault="004B11B8" w:rsidP="004B11B8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A71C4B">
        <w:rPr>
          <w:rFonts w:ascii="Times New Roman" w:eastAsia="Times New Roman" w:hAnsi="Times New Roman" w:cs="Times New Roman"/>
          <w:i/>
          <w:sz w:val="28"/>
          <w:szCs w:val="28"/>
        </w:rPr>
        <w:t>Щучинский</w:t>
      </w:r>
      <w:proofErr w:type="spellEnd"/>
      <w:r w:rsidRPr="00A71C4B">
        <w:rPr>
          <w:rFonts w:ascii="Times New Roman" w:eastAsia="Times New Roman" w:hAnsi="Times New Roman" w:cs="Times New Roman"/>
          <w:i/>
          <w:sz w:val="28"/>
          <w:szCs w:val="28"/>
        </w:rPr>
        <w:t xml:space="preserve"> РОЧС</w:t>
      </w:r>
    </w:p>
    <w:p w:rsidR="00C95FA5" w:rsidRDefault="00C95FA5" w:rsidP="004B11B8">
      <w:pPr>
        <w:spacing w:after="0"/>
      </w:pPr>
    </w:p>
    <w:sectPr w:rsidR="00C95FA5" w:rsidSect="00A2002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F6"/>
    <w:rsid w:val="000672DD"/>
    <w:rsid w:val="00085F0E"/>
    <w:rsid w:val="002E36F6"/>
    <w:rsid w:val="00336CBC"/>
    <w:rsid w:val="003954C0"/>
    <w:rsid w:val="004B11B8"/>
    <w:rsid w:val="00517303"/>
    <w:rsid w:val="00587E48"/>
    <w:rsid w:val="0061329F"/>
    <w:rsid w:val="00643A71"/>
    <w:rsid w:val="00646EA9"/>
    <w:rsid w:val="008C149C"/>
    <w:rsid w:val="00A2002F"/>
    <w:rsid w:val="00BA6F0E"/>
    <w:rsid w:val="00C56A11"/>
    <w:rsid w:val="00C9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E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87E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E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87E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mchs.gov.by/multimediynye-materialy-obz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mchs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grodno</dc:creator>
  <cp:lastModifiedBy>IT-ADMIN</cp:lastModifiedBy>
  <cp:revision>2</cp:revision>
  <dcterms:created xsi:type="dcterms:W3CDTF">2020-05-18T11:10:00Z</dcterms:created>
  <dcterms:modified xsi:type="dcterms:W3CDTF">2020-05-18T11:10:00Z</dcterms:modified>
</cp:coreProperties>
</file>